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Calibri" w:hAnsi="Calibri" w:cs="黑体"/>
          <w:b/>
          <w:bCs w:val="0"/>
          <w:kern w:val="0"/>
          <w:sz w:val="32"/>
          <w:szCs w:val="32"/>
        </w:rPr>
        <w:t>广播网络维护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    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我校</w:t>
      </w:r>
      <w:r>
        <w:rPr>
          <w:rFonts w:ascii="Calibri" w:hAnsi="Calibri" w:cs="黑体"/>
          <w:kern w:val="0"/>
          <w:sz w:val="24"/>
          <w:szCs w:val="24"/>
        </w:rPr>
        <w:t>广播网络维护</w:t>
      </w:r>
      <w:r>
        <w:rPr>
          <w:rFonts w:hint="eastAsia" w:ascii="Calibri" w:hAnsi="Calibri" w:cs="黑体"/>
          <w:kern w:val="0"/>
          <w:sz w:val="24"/>
          <w:szCs w:val="24"/>
          <w:lang w:eastAsia="zh-CN"/>
        </w:rPr>
        <w:t>改造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需要采购一批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材料（包括供货、安装、</w:t>
      </w:r>
      <w:r>
        <w:rPr>
          <w:rFonts w:hint="eastAsia" w:ascii="Calibri" w:hAnsi="Calibri" w:cs="黑体"/>
          <w:kern w:val="0"/>
          <w:sz w:val="22"/>
          <w:szCs w:val="22"/>
        </w:rPr>
        <w:t>广播线路改造</w:t>
      </w:r>
      <w:r>
        <w:rPr>
          <w:rFonts w:hint="eastAsia" w:ascii="Calibri" w:hAnsi="Calibri" w:cs="黑体"/>
          <w:kern w:val="0"/>
          <w:sz w:val="22"/>
          <w:szCs w:val="22"/>
          <w:lang w:eastAsia="zh-CN"/>
        </w:rPr>
        <w:t>、</w:t>
      </w:r>
      <w:r>
        <w:rPr>
          <w:rFonts w:hint="eastAsia" w:ascii="Calibri" w:hAnsi="Calibri" w:cs="黑体"/>
          <w:kern w:val="0"/>
          <w:sz w:val="22"/>
          <w:szCs w:val="22"/>
        </w:rPr>
        <w:t>办公室网络维修</w:t>
      </w:r>
      <w:r>
        <w:rPr>
          <w:rFonts w:hint="eastAsia" w:ascii="Calibri" w:hAnsi="Calibri" w:cs="黑体"/>
          <w:kern w:val="0"/>
          <w:sz w:val="22"/>
          <w:szCs w:val="22"/>
          <w:lang w:eastAsia="zh-CN"/>
        </w:rPr>
        <w:t>等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   按照政府采购规定，欢迎各具备资质的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参与报价。各供货单位请将供货资质证明文件的复印件盖章，并下载询价表报价，盖章后用档案袋密封，封面注明投标名称、联系人、联系电话。投标文件请于2019年9月16日9:30前送交（或邮寄至）学校总务处，地址：黄石市发展大道155号（湖北城市职业学校），联系人：李老师07146379883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学校由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教务处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、总务处等部门人员共同组成公开询价小组，按同等条件下报价最低者成交，成交结果报学校党政联席会通过后直接通知中标供应商。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湖北城市职业学校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2019年9月12日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</w:rPr>
        <w:tab/>
      </w:r>
      <w:r>
        <w:rPr>
          <w:rFonts w:hint="eastAsia" w:ascii="宋体" w:hAnsi="宋体" w:cs="黑体"/>
          <w:kern w:val="0"/>
          <w:sz w:val="24"/>
        </w:rPr>
        <w:t>科研与信息办公室           申请时间：2019年9月</w:t>
      </w:r>
      <w:r>
        <w:rPr>
          <w:rFonts w:hint="eastAsia" w:ascii="宋体" w:hAnsi="宋体" w:cs="黑体"/>
          <w:kern w:val="0"/>
          <w:sz w:val="24"/>
          <w:lang w:val="en-US" w:eastAsia="zh-CN"/>
        </w:rPr>
        <w:t>12</w:t>
      </w:r>
      <w:r>
        <w:rPr>
          <w:rFonts w:hint="eastAsia" w:ascii="宋体" w:hAnsi="宋体" w:cs="黑体"/>
          <w:kern w:val="0"/>
          <w:sz w:val="24"/>
        </w:rPr>
        <w:t>日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6"/>
        <w:tblW w:w="10168" w:type="dxa"/>
        <w:jc w:val="center"/>
        <w:tblInd w:w="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4341"/>
        <w:gridCol w:w="830"/>
        <w:gridCol w:w="1187"/>
        <w:gridCol w:w="1027"/>
        <w:gridCol w:w="1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84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广播网络维护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4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4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/>
              <w:ind w:firstLine="480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华三24口网关交换机  S5130-28s-si</w:t>
            </w: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台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A栋3楼交换机机柜改造</w:t>
            </w:r>
          </w:p>
        </w:tc>
        <w:tc>
          <w:tcPr>
            <w:tcW w:w="4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/>
              <w:ind w:firstLine="480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机柜分2个，加装散热，工时7天</w:t>
            </w: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广播功放</w:t>
            </w:r>
          </w:p>
        </w:tc>
        <w:tc>
          <w:tcPr>
            <w:tcW w:w="4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/>
              <w:ind w:firstLine="480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 w:val="21"/>
                <w:szCs w:val="21"/>
              </w:rPr>
              <w:t>I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tc</w:t>
            </w: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台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广播线路改造</w:t>
            </w:r>
          </w:p>
        </w:tc>
        <w:tc>
          <w:tcPr>
            <w:tcW w:w="4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/>
              <w:ind w:firstLine="480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15间教室</w:t>
            </w: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套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学校办公室网络维修</w:t>
            </w:r>
          </w:p>
        </w:tc>
        <w:tc>
          <w:tcPr>
            <w:tcW w:w="4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/>
              <w:ind w:firstLine="480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11个模块</w:t>
            </w: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个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合计总金额（包干价）</w:t>
            </w:r>
          </w:p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（大小写）</w:t>
            </w:r>
          </w:p>
        </w:tc>
        <w:tc>
          <w:tcPr>
            <w:tcW w:w="84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spacing w:line="269" w:lineRule="exact"/>
        <w:ind w:left="371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spacing w:line="269" w:lineRule="exact"/>
        <w:ind w:left="371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联系人：</w:t>
      </w:r>
    </w:p>
    <w:p>
      <w:pPr>
        <w:spacing w:line="269" w:lineRule="exact"/>
        <w:ind w:left="371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</w:p>
    <w:p>
      <w:pPr>
        <w:spacing w:line="269" w:lineRule="exact"/>
        <w:ind w:left="371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报价日期：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EF"/>
    <w:rsid w:val="000674DE"/>
    <w:rsid w:val="0026293B"/>
    <w:rsid w:val="00362813"/>
    <w:rsid w:val="003931EF"/>
    <w:rsid w:val="00636533"/>
    <w:rsid w:val="008122C2"/>
    <w:rsid w:val="00973C09"/>
    <w:rsid w:val="00EF23D8"/>
    <w:rsid w:val="338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2019-09-12T01:43:00Z</dcterms:created>
  <dc:creator>微软用户</dc:creator>
  <cp:lastModifiedBy>1093350686@qq.com</cp:lastModifiedBy>
  <dcterms:modified xsi:type="dcterms:W3CDTF">2019-09-12T04:11:42Z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