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2019年学校消防</w:t>
      </w:r>
      <w:r>
        <w:rPr>
          <w:rFonts w:hint="eastAsia"/>
          <w:b/>
          <w:bCs/>
          <w:sz w:val="36"/>
          <w:szCs w:val="36"/>
          <w:lang w:eastAsia="zh-CN"/>
        </w:rPr>
        <w:t>设施</w:t>
      </w:r>
      <w:r>
        <w:rPr>
          <w:rFonts w:hint="eastAsia"/>
          <w:b/>
          <w:bCs/>
          <w:sz w:val="36"/>
          <w:szCs w:val="36"/>
        </w:rPr>
        <w:t>整改</w:t>
      </w:r>
      <w:r>
        <w:rPr>
          <w:rFonts w:hint="eastAsia"/>
          <w:b/>
          <w:bCs/>
          <w:sz w:val="36"/>
          <w:szCs w:val="36"/>
          <w:lang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市消防支队《消防责令限期改正通知书》（黄消限字[2019]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sz w:val="24"/>
          <w:szCs w:val="24"/>
        </w:rPr>
        <w:t>0509号）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及《学校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消防</w:t>
      </w:r>
      <w:r>
        <w:rPr>
          <w:rFonts w:hint="eastAsia" w:ascii="宋体" w:hAnsi="宋体" w:eastAsia="宋体" w:cs="宋体"/>
          <w:sz w:val="24"/>
          <w:szCs w:val="24"/>
        </w:rPr>
        <w:t>整改方案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》，我校拟按整改要求采购一批消防设施设备（包安装），现公开询价以确定供应商，欢迎有消防供货资质的供应商参与投标报价。</w:t>
      </w:r>
      <w:r>
        <w:rPr>
          <w:rFonts w:hint="eastAsia" w:ascii="宋体" w:hAnsi="宋体" w:eastAsia="宋体" w:cs="宋体"/>
          <w:sz w:val="24"/>
          <w:szCs w:val="24"/>
        </w:rPr>
        <w:t>具体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市消防支队</w:t>
      </w:r>
      <w:r>
        <w:rPr>
          <w:rFonts w:hint="eastAsia" w:ascii="宋体" w:hAnsi="宋体" w:eastAsia="宋体" w:cs="宋体"/>
          <w:sz w:val="24"/>
          <w:szCs w:val="24"/>
        </w:rPr>
        <w:t>整改通知内容，对涉及的消防设施设备，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学校予以采购</w:t>
      </w:r>
      <w:r>
        <w:rPr>
          <w:rFonts w:hint="eastAsia" w:ascii="宋体" w:hAnsi="宋体" w:eastAsia="宋体" w:cs="宋体"/>
          <w:sz w:val="24"/>
          <w:szCs w:val="24"/>
        </w:rPr>
        <w:t>添置和更换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确保设施设备完好，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达到消防验收合格标准。</w:t>
      </w:r>
      <w:r>
        <w:rPr>
          <w:rFonts w:hint="eastAsia" w:ascii="宋体" w:hAnsi="宋体" w:eastAsia="宋体" w:cs="宋体"/>
          <w:sz w:val="24"/>
          <w:szCs w:val="24"/>
        </w:rPr>
        <w:t>力争8月20日前逐条落实到位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按消防规范要求，</w:t>
      </w:r>
      <w:r>
        <w:rPr>
          <w:rFonts w:hint="eastAsia" w:ascii="宋体" w:hAnsi="宋体" w:eastAsia="宋体" w:cs="宋体"/>
          <w:sz w:val="24"/>
          <w:szCs w:val="24"/>
        </w:rPr>
        <w:t>全面清理校内所有消防通道，确保所有消防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疏散</w:t>
      </w:r>
      <w:r>
        <w:rPr>
          <w:rFonts w:hint="eastAsia" w:ascii="宋体" w:hAnsi="宋体" w:eastAsia="宋体" w:cs="宋体"/>
          <w:sz w:val="24"/>
          <w:szCs w:val="24"/>
        </w:rPr>
        <w:t>通道通畅。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3、投标人须到学校各场地现场考察（联系电话：学校保卫处林主任0714-6379866、13092777053），实地详细了解本次消防设施设备添置更换整改具体情况、</w:t>
      </w:r>
      <w:r>
        <w:rPr>
          <w:rFonts w:hint="eastAsia" w:ascii="宋体" w:hAnsi="宋体" w:eastAsia="宋体" w:cs="宋体"/>
          <w:sz w:val="24"/>
          <w:szCs w:val="24"/>
        </w:rPr>
        <w:t>消防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疏散</w:t>
      </w:r>
      <w:r>
        <w:rPr>
          <w:rFonts w:hint="eastAsia" w:ascii="宋体" w:hAnsi="宋体" w:eastAsia="宋体" w:cs="宋体"/>
          <w:sz w:val="24"/>
          <w:szCs w:val="24"/>
        </w:rPr>
        <w:t>通道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整改具体情况，然后参与投标报价。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4、投标文件递交截止时间：2019年6月28日上午9：30前，投标人将密封的报价文件送至湖北城市职业学校行政办公A栋楼四层总务处办公室，超过该时间送达的文件，采购人将拒收。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定标原则：符合消防供货资格条件，按询价清单总报价合计总金额（包干价，包括供货、安装、人工、税费等所有费用）最低者确定为中标供应商。如两个以上的报价一致，则由学校采购委员会确定被遴选人为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6、联系地址：湖北省黄石市发展大道155号；联系人：0714-6379883，15072056627，联系人：李老师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7、报价清单（附后）。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湖北城市职业学校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2019年6月24日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center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申报处室：学生工作处</w:t>
      </w:r>
      <w:r>
        <w:rPr>
          <w:rFonts w:ascii="宋体" w:cs="黑体"/>
          <w:kern w:val="0"/>
          <w:sz w:val="24"/>
        </w:rPr>
        <w:tab/>
      </w:r>
      <w:r>
        <w:rPr>
          <w:rFonts w:ascii="宋体" w:hAnsi="宋体" w:cs="黑体"/>
          <w:kern w:val="0"/>
          <w:sz w:val="24"/>
        </w:rPr>
        <w:t xml:space="preserve">                </w:t>
      </w:r>
      <w:r>
        <w:rPr>
          <w:rFonts w:hint="eastAsia" w:ascii="宋体" w:hAnsi="宋体" w:cs="黑体"/>
          <w:kern w:val="0"/>
          <w:sz w:val="24"/>
        </w:rPr>
        <w:t>申请时间：</w:t>
      </w:r>
      <w:r>
        <w:rPr>
          <w:rFonts w:hint="eastAsia" w:ascii="宋体" w:hAnsi="宋体" w:cs="黑体"/>
          <w:kern w:val="0"/>
          <w:sz w:val="24"/>
          <w:lang w:val="en-US" w:eastAsia="zh-CN"/>
        </w:rPr>
        <w:t xml:space="preserve">   2019</w:t>
      </w:r>
      <w:r>
        <w:rPr>
          <w:rFonts w:hint="eastAsia" w:ascii="宋体" w:hAnsi="宋体" w:cs="黑体"/>
          <w:kern w:val="0"/>
          <w:sz w:val="24"/>
        </w:rPr>
        <w:t>年</w:t>
      </w:r>
      <w:r>
        <w:rPr>
          <w:rFonts w:hint="eastAsia" w:ascii="宋体" w:hAnsi="宋体" w:cs="黑体"/>
          <w:kern w:val="0"/>
          <w:sz w:val="24"/>
          <w:lang w:val="en-US" w:eastAsia="zh-CN"/>
        </w:rPr>
        <w:t>6</w:t>
      </w:r>
      <w:r>
        <w:rPr>
          <w:rFonts w:hint="eastAsia" w:ascii="宋体" w:hAnsi="宋体" w:cs="黑体"/>
          <w:kern w:val="0"/>
          <w:sz w:val="24"/>
        </w:rPr>
        <w:t>月</w:t>
      </w:r>
      <w:r>
        <w:rPr>
          <w:rFonts w:hint="eastAsia" w:ascii="宋体" w:hAnsi="宋体" w:cs="黑体"/>
          <w:kern w:val="0"/>
          <w:sz w:val="24"/>
          <w:lang w:val="en-US" w:eastAsia="zh-CN"/>
        </w:rPr>
        <w:t>21</w:t>
      </w:r>
      <w:r>
        <w:rPr>
          <w:rFonts w:hint="eastAsia" w:ascii="宋体" w:hAnsi="宋体" w:cs="黑体"/>
          <w:kern w:val="0"/>
          <w:sz w:val="24"/>
        </w:rPr>
        <w:t>日</w:t>
      </w:r>
    </w:p>
    <w:p>
      <w:pPr>
        <w:spacing w:before="16" w:line="220" w:lineRule="exact"/>
        <w:jc w:val="center"/>
        <w:rPr>
          <w:rFonts w:ascii="Calibri" w:hAnsi="Calibri" w:cs="黑体"/>
          <w:kern w:val="0"/>
          <w:sz w:val="22"/>
          <w:szCs w:val="22"/>
        </w:rPr>
      </w:pPr>
    </w:p>
    <w:tbl>
      <w:tblPr>
        <w:tblStyle w:val="4"/>
        <w:tblW w:w="9693" w:type="dxa"/>
        <w:jc w:val="center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712"/>
        <w:gridCol w:w="988"/>
        <w:gridCol w:w="810"/>
        <w:gridCol w:w="765"/>
        <w:gridCol w:w="857"/>
        <w:gridCol w:w="2059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</w:t>
            </w:r>
            <w:r>
              <w:rPr>
                <w:rFonts w:ascii="宋体" w:hAnsi="宋体" w:cs="黑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黑体"/>
                <w:kern w:val="0"/>
                <w:sz w:val="24"/>
              </w:rPr>
              <w:t>途</w:t>
            </w:r>
          </w:p>
        </w:tc>
        <w:tc>
          <w:tcPr>
            <w:tcW w:w="71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590"/>
              </w:tabs>
              <w:spacing w:line="480" w:lineRule="auto"/>
              <w:ind w:firstLine="240" w:firstLineChars="100"/>
              <w:jc w:val="both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/>
              </w:rPr>
              <w:t>校园消防整改项目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备</w:t>
            </w:r>
            <w:r>
              <w:rPr>
                <w:rFonts w:ascii="宋体" w:cs="黑体"/>
                <w:kern w:val="0"/>
                <w:sz w:val="24"/>
              </w:rPr>
              <w:tab/>
            </w:r>
            <w:r>
              <w:rPr>
                <w:rFonts w:hint="eastAsia" w:ascii="宋体" w:hAnsi="宋体" w:cs="黑体"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5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干粉灭火器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4kg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具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食堂、公寓楼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2联装灭火器铁箱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4kg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食堂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4联装灭火器铁箱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4kg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公寓、图书馆、实训楼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应急灯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壁挂式（包安装）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盏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各楼（公寓、食堂、图书馆、实训楼）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安全出口标志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电源式（包安装）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各楼（公寓、食堂、图书馆、实训楼）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防火门闭门器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中号（包安装）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各楼（公寓、食堂、图书馆、实训楼）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排水软管安装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1吋（包安装）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处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图书馆末端测试阀用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消防水池液位显示器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浮球型（包安装）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图书馆、实训楼泵房、山顶水箱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消火栓箱启动按钮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按片式（包安装）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乙醇箱移装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食堂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val="en-US" w:eastAsia="zh-CN"/>
              </w:rPr>
              <w:t>电路整理、套管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（包安装）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食堂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outlineLvl w:val="1"/>
              <w:rPr>
                <w:rFonts w:hint="eastAsia" w:ascii="宋体" w:hAnsi="宋体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疏散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清理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按消防规范要求，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全面清理校内所有消防通道，确保所有消防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疏散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通道通畅。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default" w:ascii="宋体" w:hAnsi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1"/>
                <w:szCs w:val="21"/>
                <w:lang w:val="en-US" w:eastAsia="zh-CN"/>
              </w:rPr>
              <w:t>总报价：合计总金额（包干价）大小写</w:t>
            </w:r>
          </w:p>
        </w:tc>
        <w:tc>
          <w:tcPr>
            <w:tcW w:w="71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both"/>
              <w:outlineLvl w:val="1"/>
              <w:rPr>
                <w:rFonts w:hint="eastAsia" w:ascii="宋体" w:hAnsi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报价单位</w:t>
            </w:r>
          </w:p>
          <w:p>
            <w:pPr>
              <w:jc w:val="center"/>
              <w:outlineLvl w:val="1"/>
              <w:rPr>
                <w:rFonts w:hint="eastAsia" w:asci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before="13" w:line="300" w:lineRule="exact"/>
              <w:jc w:val="center"/>
              <w:outlineLvl w:val="1"/>
              <w:rPr>
                <w:rFonts w:ascii="Calibri" w:hAnsi="Calibri" w:cs="黑体"/>
                <w:kern w:val="0"/>
                <w:sz w:val="30"/>
                <w:szCs w:val="30"/>
              </w:rPr>
            </w:pPr>
          </w:p>
          <w:p>
            <w:pPr>
              <w:ind w:left="587"/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outlineLvl w:val="1"/>
              <w:rPr>
                <w:rFonts w:hint="eastAsia" w:asci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黑体"/>
                <w:kern w:val="0"/>
                <w:sz w:val="24"/>
                <w:lang w:eastAsia="zh-CN"/>
              </w:rPr>
              <w:t>联系人及电话</w:t>
            </w:r>
          </w:p>
        </w:tc>
        <w:tc>
          <w:tcPr>
            <w:tcW w:w="36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" w:line="220" w:lineRule="exact"/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  <w:p>
            <w:pPr>
              <w:spacing w:line="264" w:lineRule="auto"/>
              <w:ind w:left="465" w:right="124" w:hanging="360"/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top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8、附件：学校</w:t>
      </w:r>
      <w:r>
        <w:rPr>
          <w:rFonts w:hint="eastAsia" w:ascii="宋体" w:hAnsi="宋体" w:eastAsia="宋体" w:cs="宋体"/>
          <w:b/>
          <w:sz w:val="24"/>
          <w:szCs w:val="24"/>
        </w:rPr>
        <w:t>2019年消防整改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（注：本项仅供中标人供货安装参考）</w:t>
      </w: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086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整改项目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整改内容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消防控制室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1、值班人员未持证上岗，未按规定着装；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2、值班人员不会操作消防设施，报警控制器存在大量故障未处理；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3、值班记录不规范，记录未如实反映值班情况；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4、单位消防档案未建立，记录台账未建立；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5、值班人员应急处置程序不规范，不熟悉未落实每月9日消防设施测试；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6、日常防火巡检流于形式，不能发现问题，巡查无记录；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7月底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7、未设置液位显示装置；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8、楼部分安全出口堵塞且上锁；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9、部分疏散指示标志损坏；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10、楼梯间防火门不能关闭，且未保持常闭状态；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11、未端放水实验闭合湿式报警阀排水设施不完善，不便于测试；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实训楼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12、部分安全出口上锁；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13、排烟口处的排烟阀处于开启装药，未恢复至正常工作状态；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14、地下室浆房防火门未保持关闭，部分楼房间防火门闭门器确实，楼梯内管阀穿越处的孔洞未封堵；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15、浆房内有杂物为清理，标识化破损；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16、地下室部分疏散指示标志未正常工作；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17、排烟机房内堆积大量堆积杂物；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18、水浆房内消防水池补水设施应明确并检查是否良好；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宿舍楼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19、第二安全出口上锁，且疏散门开启方向错误；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ind w:left="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20、走道灭火器数量不足；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21、楼梯间防火门卫保持常闭，闭门器损坏或缺失；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22、安全出口设置电源控制柜；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23、一、二楼设置有防盗窗；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24、疏散转到，楼梯间 疏散指示标志，应急灯未正常工作且数量不足，设置位置不符合要求；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25、应加强宿舍火源管理，强化应急预案熟悉演练；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26、线路敷衍不规范；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食堂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27、灭火器数量设置不符合要求，设置点的灭火器少于2具，未装箱；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28、无应急灯，疏散指示标志损坏未正常工作；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29、厨房内安全出口上锁；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30、做饭时用的乙醇储存方式不符合要求；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31、线路敷衍不规范；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508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32、单位各岗位职责落实不力，自主管理能力需加强。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8月15日前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5726"/>
    <w:rsid w:val="00011C25"/>
    <w:rsid w:val="00056FDC"/>
    <w:rsid w:val="000C4146"/>
    <w:rsid w:val="000F1DEB"/>
    <w:rsid w:val="00112E9D"/>
    <w:rsid w:val="00161DF5"/>
    <w:rsid w:val="00165267"/>
    <w:rsid w:val="001B4376"/>
    <w:rsid w:val="00213EB7"/>
    <w:rsid w:val="00251EAF"/>
    <w:rsid w:val="0028641D"/>
    <w:rsid w:val="002B4A5E"/>
    <w:rsid w:val="002C5C79"/>
    <w:rsid w:val="003121CD"/>
    <w:rsid w:val="00382532"/>
    <w:rsid w:val="0045589C"/>
    <w:rsid w:val="00456BAF"/>
    <w:rsid w:val="0045724C"/>
    <w:rsid w:val="004D2E52"/>
    <w:rsid w:val="00561246"/>
    <w:rsid w:val="005C52E0"/>
    <w:rsid w:val="00604622"/>
    <w:rsid w:val="0063752F"/>
    <w:rsid w:val="006D72AB"/>
    <w:rsid w:val="007B7A7D"/>
    <w:rsid w:val="008106BE"/>
    <w:rsid w:val="00813DCB"/>
    <w:rsid w:val="009E7F1E"/>
    <w:rsid w:val="00A36E08"/>
    <w:rsid w:val="00A7550E"/>
    <w:rsid w:val="00B069C2"/>
    <w:rsid w:val="00B219DD"/>
    <w:rsid w:val="00C57D88"/>
    <w:rsid w:val="00CE222B"/>
    <w:rsid w:val="00D129E3"/>
    <w:rsid w:val="00DB7E5A"/>
    <w:rsid w:val="00DD44FD"/>
    <w:rsid w:val="00DF5D0C"/>
    <w:rsid w:val="00E06652"/>
    <w:rsid w:val="00E14E94"/>
    <w:rsid w:val="00E95814"/>
    <w:rsid w:val="00F44220"/>
    <w:rsid w:val="00F618D3"/>
    <w:rsid w:val="00F85E62"/>
    <w:rsid w:val="01444DC5"/>
    <w:rsid w:val="06510735"/>
    <w:rsid w:val="1E9029E5"/>
    <w:rsid w:val="287F11A9"/>
    <w:rsid w:val="2DCA35EC"/>
    <w:rsid w:val="34232FCC"/>
    <w:rsid w:val="3A7067FF"/>
    <w:rsid w:val="3BCC5093"/>
    <w:rsid w:val="411313E3"/>
    <w:rsid w:val="48CE3990"/>
    <w:rsid w:val="56974E28"/>
    <w:rsid w:val="57764C68"/>
    <w:rsid w:val="581615B7"/>
    <w:rsid w:val="633C15F3"/>
    <w:rsid w:val="67082EC4"/>
    <w:rsid w:val="68FE6AB0"/>
    <w:rsid w:val="7D2754A1"/>
    <w:rsid w:val="7F5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183</Words>
  <Characters>1044</Characters>
  <Lines>8</Lines>
  <Paragraphs>2</Paragraphs>
  <TotalTime>5</TotalTime>
  <ScaleCrop>false</ScaleCrop>
  <LinksUpToDate>false</LinksUpToDate>
  <CharactersWithSpaces>1225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2019-05-21T02:15:00Z</dcterms:created>
  <dc:creator>Administrator</dc:creator>
  <cp:lastModifiedBy>1093350686@qq.com</cp:lastModifiedBy>
  <dcterms:modified xsi:type="dcterms:W3CDTF">2019-06-24T04:37:33Z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